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B0F46" w14:textId="314B491F" w:rsidR="00E8318A" w:rsidRPr="00CE1977" w:rsidRDefault="00E8318A" w:rsidP="00E8318A">
      <w:pPr>
        <w:pStyle w:val="BodyText"/>
        <w:ind w:right="264"/>
        <w:rPr>
          <w:color w:val="343434"/>
          <w:w w:val="105"/>
          <w:szCs w:val="24"/>
        </w:rPr>
      </w:pPr>
      <w:r w:rsidRPr="00CE1977">
        <w:rPr>
          <w:color w:val="343434"/>
          <w:w w:val="105"/>
          <w:szCs w:val="24"/>
        </w:rPr>
        <w:t>Public elementary or secondary school buildings and educational facilities are included in the  definition of "public place" in the Idaho Clean Indoor Air Act.  T</w:t>
      </w:r>
      <w:r w:rsidR="00D700A7">
        <w:rPr>
          <w:color w:val="343434"/>
          <w:w w:val="105"/>
          <w:szCs w:val="24"/>
        </w:rPr>
        <w:t>herefore, no person shall use</w:t>
      </w:r>
      <w:r w:rsidRPr="00CE1977">
        <w:rPr>
          <w:color w:val="343434"/>
          <w:w w:val="105"/>
          <w:szCs w:val="24"/>
        </w:rPr>
        <w:t xml:space="preserve"> any tobacco product on Sugar Salem School District #322 property.</w:t>
      </w:r>
    </w:p>
    <w:p w14:paraId="3A8A6A8E" w14:textId="77777777" w:rsidR="00E8318A" w:rsidRPr="00CE1977" w:rsidRDefault="00E8318A" w:rsidP="00E8318A">
      <w:pPr>
        <w:pStyle w:val="BodyText"/>
        <w:ind w:right="264"/>
        <w:rPr>
          <w:color w:val="343434"/>
          <w:w w:val="105"/>
          <w:szCs w:val="24"/>
        </w:rPr>
      </w:pPr>
      <w:r w:rsidRPr="00CE1977">
        <w:rPr>
          <w:color w:val="343434"/>
          <w:w w:val="105"/>
          <w:szCs w:val="24"/>
        </w:rPr>
        <w:t xml:space="preserve">The </w:t>
      </w:r>
      <w:r w:rsidRPr="00763168">
        <w:rPr>
          <w:color w:val="343434"/>
          <w:w w:val="105"/>
          <w:szCs w:val="24"/>
        </w:rPr>
        <w:t>District</w:t>
      </w:r>
      <w:r w:rsidRPr="00CE1977">
        <w:rPr>
          <w:color w:val="343434"/>
          <w:w w:val="105"/>
          <w:szCs w:val="24"/>
        </w:rPr>
        <w:t xml:space="preserve"> maintains tobacco </w:t>
      </w:r>
      <w:r w:rsidRPr="00763168">
        <w:rPr>
          <w:color w:val="343434"/>
          <w:w w:val="105"/>
          <w:szCs w:val="24"/>
        </w:rPr>
        <w:t>free</w:t>
      </w:r>
      <w:r w:rsidRPr="00CE1977">
        <w:rPr>
          <w:color w:val="343434"/>
          <w:w w:val="105"/>
          <w:szCs w:val="24"/>
        </w:rPr>
        <w:t xml:space="preserve"> buildings </w:t>
      </w:r>
      <w:r w:rsidRPr="00763168">
        <w:rPr>
          <w:color w:val="343434"/>
          <w:w w:val="105"/>
          <w:szCs w:val="24"/>
        </w:rPr>
        <w:t>and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grounds.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Use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of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tobacco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will</w:t>
      </w:r>
      <w:r w:rsidRPr="00CE1977">
        <w:rPr>
          <w:color w:val="343434"/>
          <w:w w:val="105"/>
          <w:szCs w:val="24"/>
        </w:rPr>
        <w:t xml:space="preserve"> not </w:t>
      </w:r>
      <w:r w:rsidRPr="00763168">
        <w:rPr>
          <w:color w:val="343434"/>
          <w:w w:val="105"/>
          <w:szCs w:val="24"/>
        </w:rPr>
        <w:t>be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allowed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in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any</w:t>
      </w:r>
      <w:r w:rsidRPr="00CE1977">
        <w:rPr>
          <w:color w:val="343434"/>
          <w:w w:val="105"/>
          <w:szCs w:val="24"/>
        </w:rPr>
        <w:t xml:space="preserve"> buildings, </w:t>
      </w:r>
      <w:r w:rsidRPr="00763168">
        <w:rPr>
          <w:color w:val="343434"/>
          <w:w w:val="105"/>
          <w:szCs w:val="24"/>
        </w:rPr>
        <w:t>grounds,</w:t>
      </w:r>
      <w:r w:rsidRPr="00CE1977">
        <w:rPr>
          <w:color w:val="343434"/>
          <w:w w:val="105"/>
          <w:szCs w:val="24"/>
        </w:rPr>
        <w:t xml:space="preserve"> or </w:t>
      </w:r>
      <w:r w:rsidRPr="00763168">
        <w:rPr>
          <w:color w:val="343434"/>
          <w:w w:val="105"/>
          <w:szCs w:val="24"/>
        </w:rPr>
        <w:t>on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any</w:t>
      </w:r>
      <w:r w:rsidRPr="00CE1977">
        <w:rPr>
          <w:color w:val="343434"/>
          <w:w w:val="105"/>
          <w:szCs w:val="24"/>
        </w:rPr>
        <w:t xml:space="preserve"> school property, </w:t>
      </w:r>
      <w:bookmarkStart w:id="0" w:name="_GoBack"/>
      <w:bookmarkEnd w:id="0"/>
      <w:r w:rsidRPr="00CE1977">
        <w:rPr>
          <w:color w:val="343434"/>
          <w:w w:val="105"/>
          <w:szCs w:val="24"/>
        </w:rPr>
        <w:t xml:space="preserve">buses, </w:t>
      </w:r>
      <w:r w:rsidRPr="00763168">
        <w:rPr>
          <w:color w:val="343434"/>
          <w:w w:val="105"/>
          <w:szCs w:val="24"/>
        </w:rPr>
        <w:t>vans,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or</w:t>
      </w:r>
      <w:r w:rsidRPr="00CE1977">
        <w:rPr>
          <w:color w:val="343434"/>
          <w:w w:val="105"/>
          <w:szCs w:val="24"/>
        </w:rPr>
        <w:t xml:space="preserve"> vehicles </w:t>
      </w:r>
      <w:r w:rsidRPr="00763168">
        <w:rPr>
          <w:color w:val="343434"/>
          <w:w w:val="105"/>
          <w:szCs w:val="24"/>
        </w:rPr>
        <w:t>that</w:t>
      </w:r>
      <w:r w:rsidRPr="00CE1977">
        <w:rPr>
          <w:color w:val="343434"/>
          <w:w w:val="105"/>
          <w:szCs w:val="24"/>
        </w:rPr>
        <w:t xml:space="preserve"> are </w:t>
      </w:r>
      <w:r w:rsidRPr="00763168">
        <w:rPr>
          <w:color w:val="343434"/>
          <w:w w:val="105"/>
          <w:szCs w:val="24"/>
        </w:rPr>
        <w:t>owne</w:t>
      </w:r>
      <w:r w:rsidRPr="00CE1977">
        <w:rPr>
          <w:color w:val="343434"/>
          <w:w w:val="105"/>
          <w:szCs w:val="24"/>
        </w:rPr>
        <w:t xml:space="preserve">d, leased, </w:t>
      </w:r>
      <w:r w:rsidRPr="00763168">
        <w:rPr>
          <w:color w:val="343434"/>
          <w:w w:val="105"/>
          <w:szCs w:val="24"/>
        </w:rPr>
        <w:t>or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controlled</w:t>
      </w:r>
      <w:r w:rsidRPr="00CE1977">
        <w:rPr>
          <w:color w:val="343434"/>
          <w:w w:val="105"/>
          <w:szCs w:val="24"/>
        </w:rPr>
        <w:t xml:space="preserve"> by </w:t>
      </w:r>
      <w:r w:rsidRPr="00763168">
        <w:rPr>
          <w:color w:val="343434"/>
          <w:w w:val="105"/>
          <w:szCs w:val="24"/>
        </w:rPr>
        <w:t>the</w:t>
      </w:r>
      <w:r w:rsidRPr="00CE1977">
        <w:rPr>
          <w:color w:val="343434"/>
          <w:w w:val="105"/>
          <w:szCs w:val="24"/>
        </w:rPr>
        <w:t xml:space="preserve"> District. </w:t>
      </w:r>
      <w:r w:rsidRPr="00763168">
        <w:rPr>
          <w:color w:val="343434"/>
          <w:w w:val="105"/>
          <w:szCs w:val="24"/>
        </w:rPr>
        <w:t>Limitations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or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prohibitions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on</w:t>
      </w:r>
      <w:r w:rsidRPr="00CE1977">
        <w:rPr>
          <w:color w:val="343434"/>
          <w:w w:val="105"/>
          <w:szCs w:val="24"/>
        </w:rPr>
        <w:t xml:space="preserve"> tobacco use </w:t>
      </w:r>
      <w:r w:rsidRPr="00763168">
        <w:rPr>
          <w:color w:val="343434"/>
          <w:w w:val="105"/>
          <w:szCs w:val="24"/>
        </w:rPr>
        <w:t>are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applicable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to</w:t>
      </w:r>
      <w:r w:rsidRPr="00CE1977">
        <w:rPr>
          <w:color w:val="343434"/>
          <w:w w:val="105"/>
          <w:szCs w:val="24"/>
        </w:rPr>
        <w:t xml:space="preserve"> all hours.</w:t>
      </w:r>
    </w:p>
    <w:p w14:paraId="40FA0511" w14:textId="77777777" w:rsidR="00E8318A" w:rsidRPr="00CE1977" w:rsidRDefault="00E8318A" w:rsidP="00E8318A">
      <w:pPr>
        <w:pStyle w:val="BodyText"/>
        <w:ind w:right="264"/>
        <w:rPr>
          <w:color w:val="343434"/>
          <w:w w:val="105"/>
          <w:szCs w:val="24"/>
        </w:rPr>
      </w:pPr>
      <w:r w:rsidRPr="00CE1977">
        <w:rPr>
          <w:color w:val="343434"/>
          <w:w w:val="105"/>
          <w:szCs w:val="24"/>
        </w:rPr>
        <w:t>Definition</w:t>
      </w:r>
    </w:p>
    <w:p w14:paraId="52A13F68" w14:textId="77777777" w:rsidR="00E8318A" w:rsidRPr="00CE1977" w:rsidRDefault="00E8318A" w:rsidP="00E8318A">
      <w:pPr>
        <w:pStyle w:val="BodyText"/>
        <w:ind w:right="264"/>
        <w:rPr>
          <w:color w:val="343434"/>
          <w:w w:val="105"/>
          <w:szCs w:val="24"/>
        </w:rPr>
      </w:pPr>
      <w:r w:rsidRPr="00CE1977">
        <w:rPr>
          <w:color w:val="343434"/>
          <w:w w:val="105"/>
          <w:szCs w:val="24"/>
        </w:rPr>
        <w:t>For the purpose of this policy, tobacco use shall be defined as the use of a cigarette, cigar, pipe, smokeless tobacco in any form, and other smoking products specifically including electronic cigarettes, electronic nicotine delivery systems, or vaporizer smoking devices.</w:t>
      </w:r>
    </w:p>
    <w:p w14:paraId="0F0A57A5" w14:textId="77777777" w:rsidR="00E8318A" w:rsidRPr="00CE1977" w:rsidRDefault="00E8318A" w:rsidP="00E8318A">
      <w:pPr>
        <w:pStyle w:val="BodyText"/>
        <w:ind w:right="264"/>
        <w:rPr>
          <w:color w:val="343434"/>
          <w:w w:val="105"/>
          <w:szCs w:val="24"/>
        </w:rPr>
      </w:pPr>
    </w:p>
    <w:p w14:paraId="1AD106C5" w14:textId="78336C90" w:rsidR="00E8318A" w:rsidRPr="00CE1977" w:rsidRDefault="00E8318A" w:rsidP="00E8318A">
      <w:pPr>
        <w:pStyle w:val="BodyText"/>
        <w:ind w:right="264"/>
        <w:rPr>
          <w:color w:val="343434"/>
          <w:w w:val="105"/>
          <w:szCs w:val="24"/>
        </w:rPr>
      </w:pPr>
      <w:r w:rsidRPr="00CE1977">
        <w:rPr>
          <w:color w:val="343434"/>
          <w:w w:val="105"/>
          <w:szCs w:val="24"/>
        </w:rPr>
        <w:t xml:space="preserve">The board of trustees delegates to the superintendent and designees the responsibilities  to require any person in apparent violation of this policy to extinguish </w:t>
      </w:r>
      <w:r w:rsidR="000449C1">
        <w:rPr>
          <w:color w:val="343434"/>
          <w:w w:val="105"/>
          <w:szCs w:val="24"/>
        </w:rPr>
        <w:t xml:space="preserve">all lighted tobacco products, </w:t>
      </w:r>
      <w:r w:rsidRPr="00CE1977">
        <w:rPr>
          <w:color w:val="343434"/>
          <w:w w:val="105"/>
          <w:szCs w:val="24"/>
        </w:rPr>
        <w:t xml:space="preserve">stop use of electronic </w:t>
      </w:r>
      <w:r w:rsidR="000449C1">
        <w:rPr>
          <w:color w:val="343434"/>
          <w:w w:val="105"/>
          <w:szCs w:val="24"/>
        </w:rPr>
        <w:t>cigarettes or nicotine delivery systems, or dispose of smokeless tobacco products appropriately.</w:t>
      </w:r>
      <w:r w:rsidRPr="00CE1977">
        <w:rPr>
          <w:color w:val="343434"/>
          <w:w w:val="105"/>
          <w:szCs w:val="24"/>
        </w:rPr>
        <w:t xml:space="preserve"> If the person persists, the designee shall require the person to leave the premises.  The designee may report violations to law enforcement.</w:t>
      </w:r>
    </w:p>
    <w:p w14:paraId="5FFD8563" w14:textId="77777777" w:rsidR="00E8318A" w:rsidRPr="00CE1977" w:rsidRDefault="00E8318A" w:rsidP="00E8318A">
      <w:pPr>
        <w:pStyle w:val="BodyText"/>
        <w:ind w:right="264"/>
        <w:rPr>
          <w:color w:val="343434"/>
          <w:w w:val="105"/>
          <w:szCs w:val="24"/>
        </w:rPr>
      </w:pPr>
    </w:p>
    <w:p w14:paraId="1BF30E4B" w14:textId="77777777" w:rsidR="00E8318A" w:rsidRPr="00CE1977" w:rsidRDefault="00E8318A" w:rsidP="00E8318A">
      <w:pPr>
        <w:pStyle w:val="BodyText"/>
        <w:ind w:right="264"/>
        <w:rPr>
          <w:color w:val="343434"/>
          <w:w w:val="105"/>
          <w:szCs w:val="24"/>
        </w:rPr>
      </w:pPr>
      <w:r w:rsidRPr="00763168">
        <w:rPr>
          <w:color w:val="343434"/>
          <w:w w:val="105"/>
          <w:szCs w:val="24"/>
        </w:rPr>
        <w:t>Any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violation of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this</w:t>
      </w:r>
      <w:r w:rsidRPr="00CE1977">
        <w:rPr>
          <w:color w:val="343434"/>
          <w:w w:val="105"/>
          <w:szCs w:val="24"/>
        </w:rPr>
        <w:t xml:space="preserve"> prohibition by </w:t>
      </w:r>
      <w:r w:rsidRPr="00763168">
        <w:rPr>
          <w:color w:val="343434"/>
          <w:w w:val="105"/>
          <w:szCs w:val="24"/>
        </w:rPr>
        <w:t>employees</w:t>
      </w:r>
      <w:r w:rsidRPr="00CE1977">
        <w:rPr>
          <w:color w:val="343434"/>
          <w:w w:val="105"/>
          <w:szCs w:val="24"/>
        </w:rPr>
        <w:t xml:space="preserve"> shall be </w:t>
      </w:r>
      <w:r w:rsidRPr="00763168">
        <w:rPr>
          <w:color w:val="343434"/>
          <w:w w:val="105"/>
          <w:szCs w:val="24"/>
        </w:rPr>
        <w:t>immediately reported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to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the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building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administrator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and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may</w:t>
      </w:r>
      <w:r w:rsidRPr="00CE1977">
        <w:rPr>
          <w:color w:val="343434"/>
          <w:w w:val="105"/>
          <w:szCs w:val="24"/>
        </w:rPr>
        <w:t xml:space="preserve"> result in disciplinary actions </w:t>
      </w:r>
      <w:r w:rsidRPr="00763168">
        <w:rPr>
          <w:color w:val="343434"/>
          <w:w w:val="105"/>
          <w:szCs w:val="24"/>
        </w:rPr>
        <w:t>up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to,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and</w:t>
      </w:r>
      <w:r w:rsidRPr="00CE1977">
        <w:rPr>
          <w:color w:val="343434"/>
          <w:w w:val="105"/>
          <w:szCs w:val="24"/>
        </w:rPr>
        <w:t xml:space="preserve"> including, </w:t>
      </w:r>
      <w:r w:rsidRPr="00763168">
        <w:rPr>
          <w:color w:val="343434"/>
          <w:w w:val="105"/>
          <w:szCs w:val="24"/>
        </w:rPr>
        <w:t>dismissal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for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repeated</w:t>
      </w:r>
      <w:r w:rsidRPr="00CE1977">
        <w:rPr>
          <w:color w:val="343434"/>
          <w:w w:val="105"/>
          <w:szCs w:val="24"/>
        </w:rPr>
        <w:t xml:space="preserve"> </w:t>
      </w:r>
      <w:r w:rsidRPr="00763168">
        <w:rPr>
          <w:color w:val="343434"/>
          <w:w w:val="105"/>
          <w:szCs w:val="24"/>
        </w:rPr>
        <w:t>offenses.</w:t>
      </w:r>
    </w:p>
    <w:p w14:paraId="5678193A" w14:textId="77777777" w:rsidR="00E8318A" w:rsidRPr="00CE1977" w:rsidRDefault="00E8318A" w:rsidP="00E8318A">
      <w:pPr>
        <w:pStyle w:val="BodyText"/>
        <w:ind w:right="264"/>
        <w:rPr>
          <w:color w:val="343434"/>
          <w:w w:val="105"/>
          <w:szCs w:val="24"/>
        </w:rPr>
      </w:pPr>
    </w:p>
    <w:p w14:paraId="586CB8EF" w14:textId="77777777" w:rsidR="00E8318A" w:rsidRPr="00CE1977" w:rsidRDefault="00E8318A" w:rsidP="00E8318A">
      <w:pPr>
        <w:pStyle w:val="BodyText"/>
        <w:ind w:right="264"/>
        <w:rPr>
          <w:color w:val="343434"/>
          <w:w w:val="105"/>
          <w:szCs w:val="24"/>
        </w:rPr>
      </w:pPr>
      <w:r w:rsidRPr="00CE1977">
        <w:rPr>
          <w:color w:val="343434"/>
          <w:w w:val="105"/>
          <w:szCs w:val="24"/>
        </w:rPr>
        <w:t>Students who violate this policy shall be immediately reported to the building administrator and will be disciplined as set forth in the district's discipline policy.</w:t>
      </w:r>
    </w:p>
    <w:p w14:paraId="5DFF941F" w14:textId="77777777" w:rsidR="00E8318A" w:rsidRPr="00CE1977" w:rsidRDefault="00E8318A" w:rsidP="00E8318A">
      <w:pPr>
        <w:pStyle w:val="BodyText"/>
        <w:ind w:right="264"/>
        <w:rPr>
          <w:color w:val="1F1F1F"/>
          <w:szCs w:val="24"/>
        </w:rPr>
      </w:pPr>
    </w:p>
    <w:p w14:paraId="30E2474C" w14:textId="77777777" w:rsidR="00E8318A" w:rsidRDefault="00E8318A" w:rsidP="00E8318A">
      <w:pPr>
        <w:pStyle w:val="Heading1"/>
        <w:spacing w:before="66" w:line="253" w:lineRule="exact"/>
        <w:ind w:left="0"/>
        <w:rPr>
          <w:color w:val="1F1F1F"/>
        </w:rPr>
      </w:pPr>
    </w:p>
    <w:p w14:paraId="73D606DF" w14:textId="77777777" w:rsidR="00E8318A" w:rsidRDefault="00E8318A" w:rsidP="00E8318A">
      <w:pPr>
        <w:pStyle w:val="Heading1"/>
        <w:spacing w:before="66" w:line="253" w:lineRule="exact"/>
        <w:ind w:left="0"/>
        <w:rPr>
          <w:b w:val="0"/>
          <w:bCs w:val="0"/>
        </w:rPr>
      </w:pPr>
      <w:r>
        <w:rPr>
          <w:color w:val="1F1F1F"/>
        </w:rPr>
        <w:t>LEGAL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REFERENCE:</w:t>
      </w:r>
    </w:p>
    <w:p w14:paraId="74D2982A" w14:textId="77777777" w:rsidR="00E8318A" w:rsidRDefault="00E8318A" w:rsidP="00E8318A">
      <w:pPr>
        <w:pStyle w:val="BodyText"/>
        <w:spacing w:line="276" w:lineRule="exact"/>
        <w:rPr>
          <w:sz w:val="25"/>
          <w:szCs w:val="25"/>
        </w:rPr>
      </w:pPr>
      <w:r>
        <w:rPr>
          <w:color w:val="1F1F1F"/>
        </w:rPr>
        <w:t>Idaho</w:t>
      </w:r>
      <w:r>
        <w:rPr>
          <w:color w:val="1F1F1F"/>
          <w:spacing w:val="16"/>
        </w:rPr>
        <w:t xml:space="preserve"> </w:t>
      </w:r>
      <w:r>
        <w:rPr>
          <w:color w:val="343434"/>
        </w:rPr>
        <w:t>Code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Section</w:t>
      </w:r>
      <w:r>
        <w:rPr>
          <w:color w:val="343434"/>
          <w:spacing w:val="25"/>
        </w:rPr>
        <w:t xml:space="preserve"> </w:t>
      </w:r>
      <w:r>
        <w:rPr>
          <w:color w:val="343434"/>
          <w:spacing w:val="-2"/>
        </w:rPr>
        <w:t>39-5501,</w:t>
      </w:r>
      <w:r>
        <w:rPr>
          <w:color w:val="343434"/>
          <w:spacing w:val="11"/>
        </w:rPr>
        <w:t xml:space="preserve"> </w:t>
      </w:r>
      <w:r>
        <w:rPr>
          <w:i/>
          <w:color w:val="484848"/>
          <w:spacing w:val="-2"/>
          <w:sz w:val="25"/>
        </w:rPr>
        <w:t>e</w:t>
      </w:r>
      <w:r>
        <w:rPr>
          <w:i/>
          <w:color w:val="1F1F1F"/>
          <w:spacing w:val="-2"/>
          <w:sz w:val="25"/>
        </w:rPr>
        <w:t>t</w:t>
      </w:r>
      <w:r>
        <w:rPr>
          <w:i/>
          <w:color w:val="1F1F1F"/>
          <w:spacing w:val="-11"/>
          <w:sz w:val="25"/>
        </w:rPr>
        <w:t xml:space="preserve"> </w:t>
      </w:r>
      <w:r>
        <w:rPr>
          <w:i/>
          <w:color w:val="484848"/>
          <w:sz w:val="25"/>
        </w:rPr>
        <w:t>seq.</w:t>
      </w:r>
    </w:p>
    <w:p w14:paraId="4E24668A" w14:textId="77777777" w:rsidR="00E8318A" w:rsidRDefault="00E8318A" w:rsidP="00E8318A">
      <w:pPr>
        <w:pStyle w:val="BodyText"/>
        <w:spacing w:before="13"/>
        <w:rPr>
          <w:rFonts w:ascii="Arial" w:eastAsia="Arial" w:hAnsi="Arial" w:cs="Arial"/>
        </w:rPr>
      </w:pPr>
      <w:r>
        <w:rPr>
          <w:color w:val="1F1F1F"/>
          <w:w w:val="105"/>
        </w:rPr>
        <w:t>IDAPA</w:t>
      </w:r>
      <w:r>
        <w:rPr>
          <w:color w:val="1F1F1F"/>
          <w:spacing w:val="-6"/>
          <w:w w:val="105"/>
        </w:rPr>
        <w:t xml:space="preserve"> </w:t>
      </w:r>
      <w:r>
        <w:rPr>
          <w:color w:val="343434"/>
          <w:w w:val="105"/>
        </w:rPr>
        <w:t>16-0223-040</w:t>
      </w:r>
    </w:p>
    <w:p w14:paraId="657E8988" w14:textId="77777777" w:rsidR="0081171B" w:rsidRDefault="0081171B">
      <w:pPr>
        <w:pStyle w:val="Header"/>
        <w:tabs>
          <w:tab w:val="clear" w:pos="4320"/>
          <w:tab w:val="clear" w:pos="8640"/>
          <w:tab w:val="left" w:pos="5774"/>
          <w:tab w:val="left" w:pos="6485"/>
          <w:tab w:val="left" w:pos="7218"/>
        </w:tabs>
      </w:pPr>
    </w:p>
    <w:p w14:paraId="426F1899" w14:textId="77777777" w:rsidR="00AC386B" w:rsidRDefault="00AC386B" w:rsidP="00AC3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3B0F7887" w14:textId="77777777" w:rsidR="00F97D1D" w:rsidRPr="0081171B" w:rsidRDefault="00F97D1D">
      <w:pPr>
        <w:pStyle w:val="Header"/>
        <w:tabs>
          <w:tab w:val="clear" w:pos="4320"/>
          <w:tab w:val="clear" w:pos="8640"/>
          <w:tab w:val="left" w:pos="5774"/>
          <w:tab w:val="left" w:pos="6485"/>
          <w:tab w:val="left" w:pos="7218"/>
        </w:tabs>
      </w:pPr>
    </w:p>
    <w:sectPr w:rsidR="00F97D1D" w:rsidRPr="0081171B" w:rsidSect="00F97D1D">
      <w:headerReference w:type="default" r:id="rId7"/>
      <w:footnotePr>
        <w:pos w:val="beneathText"/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030AB" w14:textId="77777777" w:rsidR="000449C1" w:rsidRDefault="000449C1">
      <w:r>
        <w:separator/>
      </w:r>
    </w:p>
  </w:endnote>
  <w:endnote w:type="continuationSeparator" w:id="0">
    <w:p w14:paraId="712F1A2C" w14:textId="77777777" w:rsidR="000449C1" w:rsidRDefault="0004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FAFCE" w14:textId="77777777" w:rsidR="000449C1" w:rsidRDefault="000449C1">
      <w:r>
        <w:separator/>
      </w:r>
    </w:p>
  </w:footnote>
  <w:footnote w:type="continuationSeparator" w:id="0">
    <w:p w14:paraId="7F9E460D" w14:textId="77777777" w:rsidR="000449C1" w:rsidRDefault="000449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1C248" w14:textId="77777777" w:rsidR="000449C1" w:rsidRDefault="000449C1">
    <w:pPr>
      <w:pStyle w:val="Header"/>
      <w:jc w:val="right"/>
    </w:pPr>
    <w:r>
      <w:t xml:space="preserve">  Page </w:t>
    </w:r>
    <w:r>
      <w:fldChar w:fldCharType="begin"/>
    </w:r>
    <w:r>
      <w:instrText xml:space="preserve"> PAGE </w:instrText>
    </w:r>
    <w:r>
      <w:fldChar w:fldCharType="separate"/>
    </w:r>
    <w:r w:rsidR="00D700A7">
      <w:rPr>
        <w:noProof/>
      </w:rPr>
      <w:t>1</w:t>
    </w:r>
    <w:r>
      <w:fldChar w:fldCharType="end"/>
    </w:r>
    <w:r>
      <w:t xml:space="preserve"> of </w:t>
    </w:r>
    <w:fldSimple w:instr=" NUMPAGE ">
      <w:r>
        <w:rPr>
          <w:noProof/>
        </w:rPr>
        <w:t>1</w:t>
      </w:r>
    </w:fldSimple>
    <w:r>
      <w:t xml:space="preserve"> </w:t>
    </w:r>
  </w:p>
  <w:p w14:paraId="63F73FC9" w14:textId="77777777" w:rsidR="000449C1" w:rsidRDefault="000449C1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</w:pPr>
    <w:r>
      <w:t>SUGAR SALEM SCHOOL DISTRICT #322 POLICY</w:t>
    </w:r>
  </w:p>
  <w:p w14:paraId="1F56F6FC" w14:textId="77777777" w:rsidR="000449C1" w:rsidRDefault="000449C1" w:rsidP="00DD2984">
    <w:pPr>
      <w:tabs>
        <w:tab w:val="left" w:pos="5774"/>
        <w:tab w:val="left" w:pos="6485"/>
        <w:tab w:val="left" w:pos="7218"/>
      </w:tabs>
    </w:pPr>
  </w:p>
  <w:p w14:paraId="664DE9C7" w14:textId="77777777" w:rsidR="000449C1" w:rsidRPr="00AC386B" w:rsidRDefault="000449C1" w:rsidP="00DD298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rPr>
        <w:u w:val="single"/>
      </w:rPr>
    </w:pPr>
    <w:r>
      <w:t xml:space="preserve">TITLE: </w:t>
    </w:r>
    <w:r>
      <w:rPr>
        <w:u w:val="single"/>
      </w:rPr>
      <w:t xml:space="preserve">  Tobacco Free Policy </w:t>
    </w:r>
    <w:r>
      <w:rPr>
        <w:u w:val="single"/>
      </w:rPr>
      <w:tab/>
    </w:r>
    <w:r>
      <w:tab/>
    </w:r>
    <w:r>
      <w:tab/>
    </w:r>
    <w:r>
      <w:tab/>
      <w:t xml:space="preserve">NUMBER: </w:t>
    </w:r>
    <w:r>
      <w:tab/>
    </w:r>
    <w:r>
      <w:rPr>
        <w:u w:val="single"/>
      </w:rPr>
      <w:t xml:space="preserve">  5810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60E5507" w14:textId="77777777" w:rsidR="000449C1" w:rsidRPr="0081171B" w:rsidRDefault="000449C1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rPr>
        <w:u w:val="single"/>
      </w:rPr>
    </w:pPr>
    <w:r>
      <w:tab/>
      <w:t xml:space="preserve">NEW: </w:t>
    </w:r>
    <w:r>
      <w:tab/>
    </w:r>
    <w:r>
      <w:tab/>
    </w:r>
    <w:r>
      <w:rPr>
        <w:u w:val="single"/>
      </w:rPr>
      <w:t xml:space="preserve">  November 2015 </w:t>
    </w:r>
    <w:r>
      <w:rPr>
        <w:u w:val="single"/>
      </w:rPr>
      <w:tab/>
    </w:r>
  </w:p>
  <w:p w14:paraId="7EE0D04C" w14:textId="77777777" w:rsidR="000449C1" w:rsidRDefault="000449C1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</w:pPr>
    <w:r>
      <w:tab/>
      <w:t xml:space="preserve">REVISED: </w:t>
    </w:r>
    <w:r>
      <w:tab/>
    </w:r>
    <w:r>
      <w:rPr>
        <w:u w:val="single"/>
      </w:rPr>
      <w:t xml:space="preserve"> 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11A3DCE3" w14:textId="77777777" w:rsidR="000449C1" w:rsidRDefault="000449C1" w:rsidP="00DD2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A"/>
    <w:rsid w:val="000449C1"/>
    <w:rsid w:val="001233B4"/>
    <w:rsid w:val="001C42E5"/>
    <w:rsid w:val="002B5439"/>
    <w:rsid w:val="0081171B"/>
    <w:rsid w:val="00831D2A"/>
    <w:rsid w:val="00852D7E"/>
    <w:rsid w:val="00972871"/>
    <w:rsid w:val="00AC386B"/>
    <w:rsid w:val="00BA169C"/>
    <w:rsid w:val="00D700A7"/>
    <w:rsid w:val="00D74677"/>
    <w:rsid w:val="00DD2984"/>
    <w:rsid w:val="00E32367"/>
    <w:rsid w:val="00E8318A"/>
    <w:rsid w:val="00F2548F"/>
    <w:rsid w:val="00F97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51E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1D"/>
    <w:pPr>
      <w:suppressAutoHyphens/>
    </w:pPr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E8318A"/>
    <w:pPr>
      <w:widowControl w:val="0"/>
      <w:suppressAutoHyphens w:val="0"/>
      <w:ind w:left="20"/>
      <w:outlineLvl w:val="0"/>
    </w:pPr>
    <w:rPr>
      <w:rFonts w:ascii="Arial" w:eastAsia="Arial" w:hAnsi="Arial" w:cstheme="minorBid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uiPriority w:val="1"/>
    <w:qFormat/>
    <w:rsid w:val="00F97D1D"/>
    <w:pPr>
      <w:spacing w:after="120"/>
    </w:pPr>
  </w:style>
  <w:style w:type="paragraph" w:customStyle="1" w:styleId="Heading">
    <w:name w:val="Heading"/>
    <w:basedOn w:val="Normal"/>
    <w:next w:val="BodyText"/>
    <w:rsid w:val="00F97D1D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F97D1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F97D1D"/>
    <w:pPr>
      <w:suppressLineNumbers/>
    </w:pPr>
  </w:style>
  <w:style w:type="paragraph" w:styleId="BalloonText">
    <w:name w:val="Balloon Text"/>
    <w:basedOn w:val="Normal"/>
    <w:rsid w:val="00F97D1D"/>
    <w:rPr>
      <w:rFonts w:ascii="Tahoma" w:hAnsi="Tahoma"/>
      <w:sz w:val="16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8318A"/>
    <w:rPr>
      <w:rFonts w:ascii="Arial" w:eastAsia="Arial" w:hAnsi="Arial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1D"/>
    <w:pPr>
      <w:suppressAutoHyphens/>
    </w:pPr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E8318A"/>
    <w:pPr>
      <w:widowControl w:val="0"/>
      <w:suppressAutoHyphens w:val="0"/>
      <w:ind w:left="20"/>
      <w:outlineLvl w:val="0"/>
    </w:pPr>
    <w:rPr>
      <w:rFonts w:ascii="Arial" w:eastAsia="Arial" w:hAnsi="Arial" w:cstheme="minorBid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uiPriority w:val="1"/>
    <w:qFormat/>
    <w:rsid w:val="00F97D1D"/>
    <w:pPr>
      <w:spacing w:after="120"/>
    </w:pPr>
  </w:style>
  <w:style w:type="paragraph" w:customStyle="1" w:styleId="Heading">
    <w:name w:val="Heading"/>
    <w:basedOn w:val="Normal"/>
    <w:next w:val="BodyText"/>
    <w:rsid w:val="00F97D1D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F97D1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F97D1D"/>
    <w:pPr>
      <w:suppressLineNumbers/>
    </w:pPr>
  </w:style>
  <w:style w:type="paragraph" w:styleId="BalloonText">
    <w:name w:val="Balloon Text"/>
    <w:basedOn w:val="Normal"/>
    <w:rsid w:val="00F97D1D"/>
    <w:rPr>
      <w:rFonts w:ascii="Tahoma" w:hAnsi="Tahoma"/>
      <w:sz w:val="16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8318A"/>
    <w:rPr>
      <w:rFonts w:ascii="Arial" w:eastAsia="Arial" w:hAnsi="Arial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andunn:Library:Application%20Support:Microsoft:Office:User%20Templates:My%20Templates:Policy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Master Document.dotx</Template>
  <TotalTime>5</TotalTime>
  <Pages>1</Pages>
  <Words>260</Words>
  <Characters>1483</Characters>
  <Application>Microsoft Macintosh Word</Application>
  <DocSecurity>0</DocSecurity>
  <Lines>12</Lines>
  <Paragraphs>3</Paragraphs>
  <ScaleCrop>false</ScaleCrop>
  <Company>Sugar Salem School District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Dunn</dc:creator>
  <cp:keywords/>
  <cp:lastModifiedBy>Alan Dunn</cp:lastModifiedBy>
  <cp:revision>3</cp:revision>
  <cp:lastPrinted>2015-11-02T15:54:00Z</cp:lastPrinted>
  <dcterms:created xsi:type="dcterms:W3CDTF">2015-10-06T15:48:00Z</dcterms:created>
  <dcterms:modified xsi:type="dcterms:W3CDTF">2015-11-02T22:02:00Z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 Department">
    <vt:lpwstr>DO Department</vt:lpwstr>
  </property>
  <property fmtid="{D5CDD505-2E9C-101B-9397-08002B2CF9AE}" pid="3" name="Date Submitted">
    <vt:lpwstr>Date Submitted</vt:lpwstr>
  </property>
  <property fmtid="{D5CDD505-2E9C-101B-9397-08002B2CF9AE}" pid="4" name="RV Department">
    <vt:lpwstr>RV Department</vt:lpwstr>
  </property>
  <property fmtid="{D5CDD505-2E9C-101B-9397-08002B2CF9AE}" pid="5" name="Date Expires">
    <vt:lpwstr>Date Expires</vt:lpwstr>
  </property>
  <property fmtid="{D5CDD505-2E9C-101B-9397-08002B2CF9AE}" pid="6" name="Two Digit Year">
    <vt:lpwstr>05</vt:lpwstr>
  </property>
  <property fmtid="{D5CDD505-2E9C-101B-9397-08002B2CF9AE}" pid="7" name="Short Month">
    <vt:lpwstr>12</vt:lpwstr>
  </property>
  <property fmtid="{D5CDD505-2E9C-101B-9397-08002B2CF9AE}" pid="8" name="AP Job Title">
    <vt:lpwstr>AP Job Title</vt:lpwstr>
  </property>
  <property fmtid="{D5CDD505-2E9C-101B-9397-08002B2CF9AE}" pid="9" name="Effective Date">
    <vt:lpwstr>Effective Date</vt:lpwstr>
  </property>
  <property fmtid="{D5CDD505-2E9C-101B-9397-08002B2CF9AE}" pid="10" name="AP Full Name">
    <vt:lpwstr>AP Full Name</vt:lpwstr>
  </property>
  <property fmtid="{D5CDD505-2E9C-101B-9397-08002B2CF9AE}" pid="11" name="RV Job Title">
    <vt:lpwstr>RV Job Title</vt:lpwstr>
  </property>
  <property fmtid="{D5CDD505-2E9C-101B-9397-08002B2CF9AE}" pid="12" name="Department(s)">
    <vt:lpwstr>Department(s)</vt:lpwstr>
  </property>
  <property fmtid="{D5CDD505-2E9C-101B-9397-08002B2CF9AE}" pid="13" name="RD Both">
    <vt:lpwstr>RD Both</vt:lpwstr>
  </property>
  <property fmtid="{D5CDD505-2E9C-101B-9397-08002B2CF9AE}" pid="14" name="Business Title">
    <vt:lpwstr>Business Title</vt:lpwstr>
  </property>
  <property fmtid="{D5CDD505-2E9C-101B-9397-08002B2CF9AE}" pid="15" name="PO Job Title">
    <vt:lpwstr>DO Job Title</vt:lpwstr>
  </property>
  <property fmtid="{D5CDD505-2E9C-101B-9397-08002B2CF9AE}" pid="16" name="RD Department">
    <vt:lpwstr>RD Department</vt:lpwstr>
  </property>
  <property fmtid="{D5CDD505-2E9C-101B-9397-08002B2CF9AE}" pid="17" name="Date Approved">
    <vt:lpwstr>Date Approved</vt:lpwstr>
  </property>
  <property fmtid="{D5CDD505-2E9C-101B-9397-08002B2CF9AE}" pid="18" name="Long Month">
    <vt:lpwstr>December</vt:lpwstr>
  </property>
  <property fmtid="{D5CDD505-2E9C-101B-9397-08002B2CF9AE}" pid="19" name="RD Job Title">
    <vt:lpwstr>RD Job Title</vt:lpwstr>
  </property>
  <property fmtid="{D5CDD505-2E9C-101B-9397-08002B2CF9AE}" pid="20" name="AP Department">
    <vt:lpwstr>AP Department</vt:lpwstr>
  </property>
  <property fmtid="{D5CDD505-2E9C-101B-9397-08002B2CF9AE}" pid="21" name="Supersedes">
    <vt:lpwstr>Supersedes</vt:lpwstr>
  </property>
  <property fmtid="{D5CDD505-2E9C-101B-9397-08002B2CF9AE}" pid="22" name="site Name">
    <vt:lpwstr>site Name</vt:lpwstr>
  </property>
  <property fmtid="{D5CDD505-2E9C-101B-9397-08002B2CF9AE}" pid="23" name="Date Created">
    <vt:lpwstr>Date Created</vt:lpwstr>
  </property>
  <property fmtid="{D5CDD505-2E9C-101B-9397-08002B2CF9AE}" pid="24" name="Version">
    <vt:lpwstr>Version</vt:lpwstr>
  </property>
  <property fmtid="{D5CDD505-2E9C-101B-9397-08002B2CF9AE}" pid="25" name="Category Titles">
    <vt:lpwstr>Category Titles</vt:lpwstr>
  </property>
  <property fmtid="{D5CDD505-2E9C-101B-9397-08002B2CF9AE}" pid="26" name="Short Day">
    <vt:lpwstr>09</vt:lpwstr>
  </property>
  <property fmtid="{D5CDD505-2E9C-101B-9397-08002B2CF9AE}" pid="27" name="AP Both">
    <vt:lpwstr>AP Both</vt:lpwstr>
  </property>
  <property fmtid="{D5CDD505-2E9C-101B-9397-08002B2CF9AE}" pid="28" name="Reference #">
    <vt:lpwstr>Reference #</vt:lpwstr>
  </property>
  <property fmtid="{D5CDD505-2E9C-101B-9397-08002B2CF9AE}" pid="29" name="PO Both">
    <vt:lpwstr>DO Both</vt:lpwstr>
  </property>
  <property fmtid="{D5CDD505-2E9C-101B-9397-08002B2CF9AE}" pid="30" name="Full Year">
    <vt:lpwstr>2005</vt:lpwstr>
  </property>
  <property fmtid="{D5CDD505-2E9C-101B-9397-08002B2CF9AE}" pid="31" name="RV Full Name">
    <vt:lpwstr>RV Full Name</vt:lpwstr>
  </property>
  <property fmtid="{D5CDD505-2E9C-101B-9397-08002B2CF9AE}" pid="32" name="RV Both">
    <vt:lpwstr>RV Both</vt:lpwstr>
  </property>
  <property fmtid="{D5CDD505-2E9C-101B-9397-08002B2CF9AE}" pid="33" name="Long Day">
    <vt:lpwstr>Friday</vt:lpwstr>
  </property>
  <property fmtid="{D5CDD505-2E9C-101B-9397-08002B2CF9AE}" pid="34" name="PO Full Name">
    <vt:lpwstr>DO Full Name</vt:lpwstr>
  </property>
  <property fmtid="{D5CDD505-2E9C-101B-9397-08002B2CF9AE}" pid="35" name="Document Title">
    <vt:lpwstr>Document Title</vt:lpwstr>
  </property>
  <property fmtid="{D5CDD505-2E9C-101B-9397-08002B2CF9AE}" pid="36" name="RD Full Name">
    <vt:lpwstr>RD Full Name</vt:lpwstr>
  </property>
</Properties>
</file>